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D2B5" w14:textId="03BC437D" w:rsidR="00623EB3" w:rsidRPr="00233C6E" w:rsidRDefault="00233C6E" w:rsidP="00C203D6">
      <w:pPr>
        <w:jc w:val="center"/>
        <w:rPr>
          <w:b/>
          <w:bCs/>
        </w:rPr>
      </w:pPr>
      <w:r w:rsidRPr="00233C6E">
        <w:rPr>
          <w:b/>
          <w:bCs/>
        </w:rPr>
        <w:t>Методические рекомендации</w:t>
      </w:r>
    </w:p>
    <w:p w14:paraId="6875B4F3" w14:textId="1EEF6EC8" w:rsidR="00233C6E" w:rsidRDefault="00233C6E" w:rsidP="00C203D6">
      <w:pPr>
        <w:jc w:val="center"/>
      </w:pPr>
      <w:r>
        <w:t>Уважаемые коллеги!</w:t>
      </w:r>
    </w:p>
    <w:p w14:paraId="2A8B6143" w14:textId="1B0D5405" w:rsidR="001F5115" w:rsidRDefault="00233C6E" w:rsidP="00C203D6">
      <w:pPr>
        <w:jc w:val="both"/>
      </w:pPr>
      <w:r>
        <w:t xml:space="preserve">Это пособие разработано специально для подготовки к ОГЭ </w:t>
      </w:r>
      <w:r w:rsidRPr="00372C27">
        <w:rPr>
          <w:u w:val="single"/>
        </w:rPr>
        <w:t>очень</w:t>
      </w:r>
      <w:r>
        <w:t xml:space="preserve"> слабых учеников, которые не знают </w:t>
      </w:r>
      <w:r w:rsidR="00685923">
        <w:t xml:space="preserve">почти никаких </w:t>
      </w:r>
      <w:r>
        <w:t>правил</w:t>
      </w:r>
      <w:r w:rsidR="00685923">
        <w:t>,</w:t>
      </w:r>
      <w:r>
        <w:t xml:space="preserve"> пишут неграмотно</w:t>
      </w:r>
      <w:r w:rsidR="00685923">
        <w:t xml:space="preserve"> и усваивают всё с большим трудом</w:t>
      </w:r>
      <w:r>
        <w:t xml:space="preserve">. </w:t>
      </w:r>
    </w:p>
    <w:p w14:paraId="6279A487" w14:textId="7BBDF34C" w:rsidR="00233C6E" w:rsidRDefault="001F5115" w:rsidP="00C203D6">
      <w:pPr>
        <w:jc w:val="both"/>
      </w:pPr>
      <w:r>
        <w:t>Данное пособие —</w:t>
      </w:r>
      <w:r w:rsidR="00233C6E">
        <w:t xml:space="preserve"> часть </w:t>
      </w:r>
      <w:r w:rsidR="00233C6E" w:rsidRPr="004816AC">
        <w:rPr>
          <w:u w:val="single"/>
        </w:rPr>
        <w:t>предварительной</w:t>
      </w:r>
      <w:r w:rsidR="00233C6E">
        <w:t xml:space="preserve"> подготовки, которую </w:t>
      </w:r>
      <w:r w:rsidR="004816AC">
        <w:t>целесообразно начинать уже в 8 классе</w:t>
      </w:r>
      <w:r w:rsidR="00233C6E">
        <w:t xml:space="preserve">, она позволит познакомиться с базовыми правилами, получить </w:t>
      </w:r>
      <w:r w:rsidR="00685923">
        <w:t xml:space="preserve">хотя бы начальные </w:t>
      </w:r>
      <w:r w:rsidR="00233C6E">
        <w:t xml:space="preserve">навыки синтаксического и орфографического анализа, а также навыки анализа текстов. Уровень сложности заданий возрастает, но </w:t>
      </w:r>
      <w:r w:rsidR="00372C27">
        <w:t>материал</w:t>
      </w:r>
      <w:r w:rsidR="00233C6E">
        <w:t xml:space="preserve"> да</w:t>
      </w:r>
      <w:r>
        <w:t>ё</w:t>
      </w:r>
      <w:r w:rsidR="00233C6E">
        <w:t xml:space="preserve">тся не в том порядке, в каком предусматривает школьный курс, а в несколько хаотичном. Я полагаю, что </w:t>
      </w:r>
      <w:r w:rsidR="00685923">
        <w:t>с такой аудиторией</w:t>
      </w:r>
      <w:r w:rsidR="00372C27">
        <w:t xml:space="preserve"> </w:t>
      </w:r>
      <w:r w:rsidR="007B647E">
        <w:t>нецелесообразно</w:t>
      </w:r>
      <w:r w:rsidR="00233C6E">
        <w:t xml:space="preserve"> двигаться последовательно: весь курс 5−9 классов за год не осилить</w:t>
      </w:r>
      <w:r w:rsidR="00372C27">
        <w:t xml:space="preserve">. Можно осваивать темы разных </w:t>
      </w:r>
      <w:r w:rsidR="00DA4213">
        <w:t>уровней</w:t>
      </w:r>
      <w:r w:rsidR="00685923">
        <w:t xml:space="preserve"> и разделов</w:t>
      </w:r>
      <w:r w:rsidR="00372C27">
        <w:t xml:space="preserve"> одновременно, отталкиваясь от текстового материала</w:t>
      </w:r>
      <w:r w:rsidR="00685923">
        <w:t>, по моему опыту, это бывает более эффективно</w:t>
      </w:r>
      <w:r w:rsidR="00372C27">
        <w:t>.</w:t>
      </w:r>
      <w:r w:rsidR="00DA4213">
        <w:t xml:space="preserve"> </w:t>
      </w:r>
      <w:r w:rsidR="00233C6E">
        <w:t xml:space="preserve">За время работы можно будет сделать выводы, какие из самых сложных заданий (2, 3, 4, 6) </w:t>
      </w:r>
      <w:r w:rsidR="00DA4213">
        <w:t xml:space="preserve">есть шанс решить, а какие бесперспективны и </w:t>
      </w:r>
      <w:r w:rsidR="006C2127">
        <w:t xml:space="preserve">как следует </w:t>
      </w:r>
      <w:r w:rsidR="00DA4213">
        <w:t>отработать простые задания.</w:t>
      </w:r>
      <w:r w:rsidR="006C2127">
        <w:t xml:space="preserve"> </w:t>
      </w:r>
    </w:p>
    <w:p w14:paraId="28140A69" w14:textId="40EBFA6A" w:rsidR="00233C6E" w:rsidRDefault="00685923" w:rsidP="00C203D6">
      <w:pPr>
        <w:jc w:val="both"/>
      </w:pPr>
      <w:r>
        <w:t xml:space="preserve">Весь </w:t>
      </w:r>
      <w:r w:rsidR="007B647E">
        <w:t xml:space="preserve">текстовый </w:t>
      </w:r>
      <w:r>
        <w:t>материал упражнений</w:t>
      </w:r>
      <w:r w:rsidR="00233C6E">
        <w:t xml:space="preserve"> </w:t>
      </w:r>
      <w:r>
        <w:t>— «боевой», соответствует</w:t>
      </w:r>
      <w:r w:rsidR="00233C6E">
        <w:t xml:space="preserve"> ОБЗ ФИПИ 202</w:t>
      </w:r>
      <w:r w:rsidR="004816AC">
        <w:t>5</w:t>
      </w:r>
      <w:r w:rsidR="00233C6E">
        <w:t xml:space="preserve"> года, </w:t>
      </w:r>
      <w:r>
        <w:t xml:space="preserve">но </w:t>
      </w:r>
      <w:r w:rsidR="00233C6E">
        <w:t>в</w:t>
      </w:r>
      <w:r>
        <w:t xml:space="preserve"> большинстве случаев</w:t>
      </w:r>
      <w:r w:rsidR="00233C6E">
        <w:t xml:space="preserve"> </w:t>
      </w:r>
      <w:r>
        <w:t xml:space="preserve">задания переформатированы, упрощены и </w:t>
      </w:r>
      <w:r w:rsidR="00233C6E">
        <w:t>адаптированы</w:t>
      </w:r>
      <w:r w:rsidR="00DA4213">
        <w:t>.</w:t>
      </w:r>
      <w:r w:rsidR="006C2127">
        <w:t xml:space="preserve"> Материал может повторяться в разных листах, но многократное повторение со слабыми учениками необходимо. </w:t>
      </w:r>
      <w:r>
        <w:t>К</w:t>
      </w:r>
      <w:r w:rsidR="00DA4213">
        <w:t>ажд</w:t>
      </w:r>
      <w:r>
        <w:t>ый рабочий лист — это</w:t>
      </w:r>
      <w:r w:rsidR="00DA4213">
        <w:t xml:space="preserve"> </w:t>
      </w:r>
      <w:r>
        <w:t>примерно 6 страниц А4, в нем</w:t>
      </w:r>
      <w:r w:rsidR="00DA4213">
        <w:t xml:space="preserve"> есть материал по всем темам ОГЭ, предполагается, что на его </w:t>
      </w:r>
      <w:r w:rsidR="0098076C">
        <w:t>заполнение</w:t>
      </w:r>
      <w:r w:rsidR="00DA4213">
        <w:t xml:space="preserve"> ученик может потратить час или полтора.</w:t>
      </w:r>
      <w:r w:rsidR="006C2127">
        <w:t xml:space="preserve"> </w:t>
      </w:r>
      <w:r w:rsidR="00DA4213">
        <w:t xml:space="preserve">Теоретический материал </w:t>
      </w:r>
      <w:r w:rsidR="006C2127">
        <w:t>часто присутствует (</w:t>
      </w:r>
      <w:r w:rsidR="0098076C">
        <w:t xml:space="preserve">в схематичном виде, как </w:t>
      </w:r>
      <w:r w:rsidR="00DA4213">
        <w:t>подсказ</w:t>
      </w:r>
      <w:r w:rsidR="0098076C">
        <w:t>ки</w:t>
      </w:r>
      <w:r w:rsidR="006C2127">
        <w:t>)</w:t>
      </w:r>
      <w:r w:rsidR="00DA4213">
        <w:t>,</w:t>
      </w:r>
      <w:r w:rsidR="006C2127">
        <w:t xml:space="preserve"> но в целом пособие практическое,</w:t>
      </w:r>
      <w:r w:rsidR="00DA4213">
        <w:t xml:space="preserve"> возможно, потребу</w:t>
      </w:r>
      <w:r w:rsidR="006C2127">
        <w:t>е</w:t>
      </w:r>
      <w:r w:rsidR="00DA4213">
        <w:t xml:space="preserve">тся </w:t>
      </w:r>
      <w:r w:rsidR="0098076C">
        <w:t>дополнительн</w:t>
      </w:r>
      <w:r w:rsidR="006C2127">
        <w:t>о</w:t>
      </w:r>
      <w:r w:rsidR="0098076C">
        <w:t>е объяснени</w:t>
      </w:r>
      <w:r w:rsidR="006C2127">
        <w:t>е</w:t>
      </w:r>
      <w:r w:rsidR="0098076C">
        <w:t xml:space="preserve"> каких-то тем</w:t>
      </w:r>
      <w:r w:rsidR="00DA4213">
        <w:t xml:space="preserve">. </w:t>
      </w:r>
      <w:r w:rsidR="006C2127">
        <w:t>Можно д</w:t>
      </w:r>
      <w:r w:rsidR="00DA4213">
        <w:t xml:space="preserve">авать эти листы в качестве домашнего задания, а на уроке </w:t>
      </w:r>
      <w:r w:rsidR="006C2127">
        <w:t xml:space="preserve">проверять и </w:t>
      </w:r>
      <w:r w:rsidR="00DA4213">
        <w:t>дорабатывать то, что осталось непонятым</w:t>
      </w:r>
      <w:r w:rsidR="006C2127">
        <w:t>, но м</w:t>
      </w:r>
      <w:r w:rsidR="0098076C">
        <w:t xml:space="preserve">ожно работать по этим листам и </w:t>
      </w:r>
      <w:r w:rsidR="006C2127">
        <w:t>совместно с ребенком.</w:t>
      </w:r>
    </w:p>
    <w:p w14:paraId="320D6C58" w14:textId="4742C3CE" w:rsidR="0098076C" w:rsidRDefault="004816AC" w:rsidP="00C203D6">
      <w:pPr>
        <w:jc w:val="both"/>
      </w:pPr>
      <w:r>
        <w:t>Всего в пособии 31 рабочий лист</w:t>
      </w:r>
      <w:r>
        <w:t xml:space="preserve">, разобраны 16 текстов сочинений и 15 текстов изложений. </w:t>
      </w:r>
      <w:r w:rsidR="0098076C">
        <w:t>Тексты заданий 5 и 7 даны со вставленными знаками и буквами, я предлагаю их для переписывания</w:t>
      </w:r>
      <w:r w:rsidR="006C2127">
        <w:t xml:space="preserve"> и развития зрительной памяти, к ним есть дополнительные задания, позволяющие закрепить навыки</w:t>
      </w:r>
      <w:r w:rsidR="0098076C">
        <w:t>.</w:t>
      </w:r>
      <w:r>
        <w:t xml:space="preserve"> </w:t>
      </w:r>
      <w:r w:rsidR="008F4404">
        <w:t xml:space="preserve">Задания 8 и 9 отрабатываются целиком многократно. </w:t>
      </w:r>
      <w:r w:rsidR="0098076C">
        <w:t>В заданиях на средства выразительности могут быть приведены фразы не только из текущего текста, но и из других.</w:t>
      </w:r>
      <w:r w:rsidR="0063793A">
        <w:t xml:space="preserve"> В послетекстовых заданиях я предлагаю также поработать со словарями и обогатить словарный запас, составляя словосочетания со сложными словами. </w:t>
      </w:r>
    </w:p>
    <w:p w14:paraId="475ED40E" w14:textId="1A28DBA5" w:rsidR="0063793A" w:rsidRPr="0063793A" w:rsidRDefault="0063793A" w:rsidP="00C203D6">
      <w:pPr>
        <w:jc w:val="both"/>
      </w:pPr>
      <w:r>
        <w:t>Ученикам рекомендуется установить на телефон приложени</w:t>
      </w:r>
      <w:r w:rsidR="00D31915">
        <w:t>е</w:t>
      </w:r>
      <w:r>
        <w:t xml:space="preserve"> для чтения </w:t>
      </w:r>
      <w:r w:rsidR="00D31915">
        <w:rPr>
          <w:lang w:val="en-US"/>
        </w:rPr>
        <w:t>QR</w:t>
      </w:r>
      <w:r>
        <w:t xml:space="preserve">-кодов, в пособии предлагаются ссылки на тренажеры на платформе </w:t>
      </w:r>
      <w:r>
        <w:rPr>
          <w:lang w:val="en-US"/>
        </w:rPr>
        <w:t>learnings</w:t>
      </w:r>
      <w:r w:rsidRPr="0063793A">
        <w:t>.</w:t>
      </w:r>
      <w:r>
        <w:rPr>
          <w:lang w:val="en-US"/>
        </w:rPr>
        <w:t>app</w:t>
      </w:r>
      <w:r>
        <w:t xml:space="preserve"> (задание 8), на словари на Грамоте, на аудиозаписи текстов изложений. </w:t>
      </w:r>
      <w:r w:rsidR="00D31915">
        <w:rPr>
          <w:lang w:val="en-US"/>
        </w:rPr>
        <w:t>QR</w:t>
      </w:r>
      <w:r>
        <w:t xml:space="preserve">-коды можно считывать, работая с пособием в распечатанном виде. Есть и текстовые ссылки, но их </w:t>
      </w:r>
      <w:r w:rsidR="00D31915">
        <w:t xml:space="preserve">удобно </w:t>
      </w:r>
      <w:r>
        <w:t>использовать в электронном виде.</w:t>
      </w:r>
    </w:p>
    <w:p w14:paraId="2AD683F6" w14:textId="0A6C0239" w:rsidR="0063793A" w:rsidRDefault="0063793A" w:rsidP="00C203D6">
      <w:pPr>
        <w:jc w:val="both"/>
      </w:pPr>
      <w:r>
        <w:t xml:space="preserve">Внимание! </w:t>
      </w:r>
      <w:r w:rsidRPr="007B647E">
        <w:rPr>
          <w:u w:val="single"/>
        </w:rPr>
        <w:t>Ответы пособие не содержит</w:t>
      </w:r>
      <w:r>
        <w:t xml:space="preserve">. Половина заданий их и не предполагает, остальные настолько упрощены, что намного удобнее проверить </w:t>
      </w:r>
      <w:r w:rsidR="007B647E">
        <w:t>с листа</w:t>
      </w:r>
      <w:r>
        <w:t>.</w:t>
      </w:r>
      <w:r w:rsidR="00D31915">
        <w:t xml:space="preserve"> </w:t>
      </w:r>
    </w:p>
    <w:p w14:paraId="4C1088DD" w14:textId="32A1E177" w:rsidR="0063793A" w:rsidRDefault="0063793A" w:rsidP="00C203D6">
      <w:pPr>
        <w:jc w:val="both"/>
      </w:pPr>
      <w:r>
        <w:t xml:space="preserve">Пособие можно использовать и </w:t>
      </w:r>
      <w:r w:rsidR="002804A7">
        <w:t>в</w:t>
      </w:r>
      <w:r>
        <w:t xml:space="preserve"> работе с учениками 7−8-х классов, если рассматриваемые темы пройдены. </w:t>
      </w:r>
      <w:r w:rsidR="00D31915">
        <w:t>Файл доступен для редактирования, вы можете адаптировать его для своих учеников.</w:t>
      </w:r>
    </w:p>
    <w:p w14:paraId="075355AB" w14:textId="3A22B9E1" w:rsidR="004816AC" w:rsidRPr="001553CC" w:rsidRDefault="004816AC" w:rsidP="00C203D6">
      <w:pPr>
        <w:jc w:val="both"/>
        <w:rPr>
          <w:b/>
          <w:bCs/>
        </w:rPr>
      </w:pPr>
      <w:r w:rsidRPr="001553CC">
        <w:rPr>
          <w:b/>
          <w:bCs/>
        </w:rPr>
        <w:t>Приложения:</w:t>
      </w:r>
    </w:p>
    <w:p w14:paraId="6141B830" w14:textId="1143B7A5" w:rsidR="004816AC" w:rsidRDefault="004816AC" w:rsidP="00C203D6">
      <w:pPr>
        <w:jc w:val="both"/>
      </w:pPr>
      <w:r>
        <w:t>• Все задания 5 со вставленными знаками для переписывания</w:t>
      </w:r>
    </w:p>
    <w:p w14:paraId="6DE8FB85" w14:textId="21D3BBC4" w:rsidR="004816AC" w:rsidRDefault="004816AC" w:rsidP="00C203D6">
      <w:pPr>
        <w:jc w:val="both"/>
      </w:pPr>
      <w:r>
        <w:t>• Все задания 7 со вставленными буквами для переписывания</w:t>
      </w:r>
    </w:p>
    <w:p w14:paraId="52D71190" w14:textId="4A29B6C5" w:rsidR="004816AC" w:rsidRDefault="004816AC" w:rsidP="00C203D6">
      <w:pPr>
        <w:jc w:val="both"/>
      </w:pPr>
      <w:r>
        <w:t>• Тексты изложений, разобранных в пособии</w:t>
      </w:r>
    </w:p>
    <w:p w14:paraId="3D557AC9" w14:textId="1A078FF1" w:rsidR="004816AC" w:rsidRDefault="004816AC" w:rsidP="00C203D6">
      <w:pPr>
        <w:jc w:val="both"/>
      </w:pPr>
      <w:r>
        <w:lastRenderedPageBreak/>
        <w:t>• Тексты изложений</w:t>
      </w:r>
      <w:r w:rsidR="001553CC">
        <w:t>, добавленных в 2024 и 2025 годах, со сжатыми вариантами и заданиями на вставку слов</w:t>
      </w:r>
    </w:p>
    <w:p w14:paraId="0FAB212E" w14:textId="4BD84E58" w:rsidR="001553CC" w:rsidRDefault="001553CC" w:rsidP="00C203D6">
      <w:pPr>
        <w:jc w:val="both"/>
      </w:pPr>
      <w:r>
        <w:t>• Легкий вариант ОГЭ с ответами</w:t>
      </w:r>
    </w:p>
    <w:p w14:paraId="444268B9" w14:textId="08764DF9" w:rsidR="001553CC" w:rsidRDefault="001553CC" w:rsidP="00C203D6">
      <w:pPr>
        <w:jc w:val="both"/>
      </w:pPr>
      <w:r>
        <w:t>• Кодовые слова для тренажеров</w:t>
      </w:r>
    </w:p>
    <w:p w14:paraId="410993ED" w14:textId="675E9CDC" w:rsidR="0092606F" w:rsidRDefault="0092606F" w:rsidP="00C203D6">
      <w:pPr>
        <w:jc w:val="both"/>
      </w:pPr>
      <w:r>
        <w:t xml:space="preserve">Чтобы открыть интерактивное содержание, нажмите клавиши </w:t>
      </w:r>
      <w:r>
        <w:rPr>
          <w:lang w:val="en-US"/>
        </w:rPr>
        <w:t>Ctrl</w:t>
      </w:r>
      <w:r w:rsidRPr="0092606F">
        <w:t xml:space="preserve"> + </w:t>
      </w:r>
      <w:r>
        <w:rPr>
          <w:lang w:val="en-US"/>
        </w:rPr>
        <w:t>F</w:t>
      </w:r>
      <w:r>
        <w:t xml:space="preserve"> и щелкните «Заголовки».</w:t>
      </w:r>
    </w:p>
    <w:p w14:paraId="32E50849" w14:textId="0F9FB7BB" w:rsidR="0092606F" w:rsidRDefault="0092606F" w:rsidP="00C203D6">
      <w:pPr>
        <w:jc w:val="both"/>
      </w:pPr>
      <w:r>
        <w:rPr>
          <w:noProof/>
        </w:rPr>
        <w:drawing>
          <wp:inline distT="0" distB="0" distL="0" distR="0" wp14:anchorId="551DB112" wp14:editId="3F91D038">
            <wp:extent cx="2147977" cy="1546543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1578" cy="155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830A9" w14:textId="4A6EA4AA" w:rsidR="0092606F" w:rsidRDefault="0092606F" w:rsidP="00C203D6">
      <w:pPr>
        <w:jc w:val="both"/>
      </w:pPr>
      <w:r>
        <w:rPr>
          <w:noProof/>
        </w:rPr>
        <w:drawing>
          <wp:inline distT="0" distB="0" distL="0" distR="0" wp14:anchorId="61B7F826" wp14:editId="6D3C49EE">
            <wp:extent cx="2165054" cy="2622191"/>
            <wp:effectExtent l="0" t="0" r="698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5295" cy="264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FFC0E" w14:textId="702CAFB4" w:rsidR="0092606F" w:rsidRDefault="0092606F" w:rsidP="00C203D6">
      <w:pPr>
        <w:jc w:val="both"/>
      </w:pPr>
      <w:r>
        <w:t>Второй вариант: в меню «Вид» поставить галочку «Область навигации».</w:t>
      </w:r>
    </w:p>
    <w:p w14:paraId="7D5D82C6" w14:textId="3664458A" w:rsidR="0092606F" w:rsidRPr="0092606F" w:rsidRDefault="0092606F" w:rsidP="00C203D6">
      <w:pPr>
        <w:jc w:val="both"/>
      </w:pPr>
      <w:r>
        <w:rPr>
          <w:noProof/>
        </w:rPr>
        <w:drawing>
          <wp:inline distT="0" distB="0" distL="0" distR="0" wp14:anchorId="3FCC972D" wp14:editId="55111F26">
            <wp:extent cx="5940425" cy="93853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06F" w:rsidRPr="0092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etersburgITT">
    <w:panose1 w:val="02020503080000090003"/>
    <w:charset w:val="CC"/>
    <w:family w:val="roman"/>
    <w:pitch w:val="variable"/>
    <w:sig w:usb0="00000203" w:usb1="00000000" w:usb2="00000000" w:usb3="00000000" w:csb0="00000005" w:csb1="00000000"/>
  </w:font>
  <w:font w:name="ZurichCyrillic BT">
    <w:panose1 w:val="020B07040305020A0204"/>
    <w:charset w:val="CC"/>
    <w:family w:val="swiss"/>
    <w:pitch w:val="variable"/>
    <w:sig w:usb0="80000203" w:usb1="00000000" w:usb2="00000000" w:usb3="00000000" w:csb0="00000004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950"/>
    <w:multiLevelType w:val="hybridMultilevel"/>
    <w:tmpl w:val="CCEC0FBC"/>
    <w:lvl w:ilvl="0" w:tplc="1B84E572">
      <w:start w:val="1"/>
      <w:numFmt w:val="bullet"/>
      <w:pStyle w:val="a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4DDB"/>
    <w:multiLevelType w:val="hybridMultilevel"/>
    <w:tmpl w:val="00725402"/>
    <w:lvl w:ilvl="0" w:tplc="7248B7C4">
      <w:start w:val="1"/>
      <w:numFmt w:val="bullet"/>
      <w:pStyle w:val="a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B6CE1"/>
    <w:multiLevelType w:val="hybridMultilevel"/>
    <w:tmpl w:val="BC04674E"/>
    <w:lvl w:ilvl="0" w:tplc="7310B7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516EFF"/>
    <w:multiLevelType w:val="multilevel"/>
    <w:tmpl w:val="D65C078A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6E"/>
    <w:rsid w:val="001553CC"/>
    <w:rsid w:val="001F5115"/>
    <w:rsid w:val="00233C6E"/>
    <w:rsid w:val="002804A7"/>
    <w:rsid w:val="00285DF1"/>
    <w:rsid w:val="00367EF6"/>
    <w:rsid w:val="00372C27"/>
    <w:rsid w:val="004816AC"/>
    <w:rsid w:val="00616ED7"/>
    <w:rsid w:val="00623EB3"/>
    <w:rsid w:val="0063793A"/>
    <w:rsid w:val="00685923"/>
    <w:rsid w:val="006C2127"/>
    <w:rsid w:val="007B647E"/>
    <w:rsid w:val="008E5A9B"/>
    <w:rsid w:val="008E6A52"/>
    <w:rsid w:val="008F4404"/>
    <w:rsid w:val="0092606F"/>
    <w:rsid w:val="0098076C"/>
    <w:rsid w:val="00987235"/>
    <w:rsid w:val="009D4162"/>
    <w:rsid w:val="00A04AC0"/>
    <w:rsid w:val="00A776D0"/>
    <w:rsid w:val="00C203D6"/>
    <w:rsid w:val="00D31915"/>
    <w:rsid w:val="00D94A66"/>
    <w:rsid w:val="00DA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DA3B"/>
  <w15:chartTrackingRefBased/>
  <w15:docId w15:val="{0F4824C9-0B56-4EE3-8EB2-436E5BD2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2"/>
    <w:link w:val="10"/>
    <w:autoRedefine/>
    <w:uiPriority w:val="9"/>
    <w:qFormat/>
    <w:rsid w:val="00A776D0"/>
    <w:pPr>
      <w:widowControl w:val="0"/>
      <w:autoSpaceDE w:val="0"/>
      <w:autoSpaceDN w:val="0"/>
      <w:spacing w:before="80" w:after="0" w:line="240" w:lineRule="auto"/>
      <w:ind w:left="982" w:right="698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2"/>
    <w:link w:val="20"/>
    <w:autoRedefine/>
    <w:uiPriority w:val="9"/>
    <w:unhideWhenUsed/>
    <w:qFormat/>
    <w:rsid w:val="00A776D0"/>
    <w:pPr>
      <w:widowControl w:val="0"/>
      <w:autoSpaceDE w:val="0"/>
      <w:autoSpaceDN w:val="0"/>
      <w:spacing w:after="0" w:line="240" w:lineRule="auto"/>
      <w:ind w:right="135"/>
      <w:jc w:val="center"/>
      <w:outlineLvl w:val="1"/>
    </w:pPr>
    <w:rPr>
      <w:rFonts w:ascii="Roboto" w:eastAsia="Roboto" w:hAnsi="Roboto" w:cs="Roboto"/>
      <w:i/>
      <w:iCs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оловок задания"/>
    <w:basedOn w:val="a2"/>
    <w:link w:val="a7"/>
    <w:qFormat/>
    <w:rsid w:val="00D94A66"/>
    <w:pPr>
      <w:tabs>
        <w:tab w:val="left" w:pos="426"/>
      </w:tabs>
      <w:spacing w:before="360" w:after="80" w:line="26" w:lineRule="atLeast"/>
      <w:ind w:left="142" w:right="424"/>
      <w:outlineLvl w:val="1"/>
    </w:pPr>
    <w:rPr>
      <w:rFonts w:ascii="Arial Black" w:eastAsia="Times New Roman" w:hAnsi="Arial Black" w:cs="Times New Roman"/>
      <w:color w:val="000000"/>
      <w:sz w:val="28"/>
      <w:szCs w:val="28"/>
      <w:lang w:eastAsia="ru-RU"/>
    </w:rPr>
  </w:style>
  <w:style w:type="character" w:customStyle="1" w:styleId="a7">
    <w:name w:val="Заголовок задания Знак"/>
    <w:basedOn w:val="a3"/>
    <w:link w:val="a6"/>
    <w:rsid w:val="00D94A66"/>
    <w:rPr>
      <w:rFonts w:ascii="Arial Black" w:eastAsia="Times New Roman" w:hAnsi="Arial Black" w:cs="Times New Roman"/>
      <w:color w:val="000000"/>
      <w:sz w:val="28"/>
      <w:szCs w:val="28"/>
      <w:lang w:eastAsia="ru-RU"/>
    </w:rPr>
  </w:style>
  <w:style w:type="paragraph" w:customStyle="1" w:styleId="a1">
    <w:name w:val="Описание задания"/>
    <w:basedOn w:val="a8"/>
    <w:link w:val="a9"/>
    <w:qFormat/>
    <w:rsid w:val="00D94A66"/>
    <w:pPr>
      <w:numPr>
        <w:numId w:val="2"/>
      </w:numPr>
      <w:tabs>
        <w:tab w:val="left" w:pos="426"/>
      </w:tabs>
      <w:spacing w:after="0" w:line="26" w:lineRule="atLeast"/>
      <w:ind w:left="502" w:right="425" w:hanging="360"/>
      <w:jc w:val="both"/>
    </w:pPr>
    <w:rPr>
      <w:rFonts w:ascii="PetersburgITT" w:eastAsia="Times New Roman" w:hAnsi="PetersburgITT" w:cs="Times New Roman"/>
      <w:color w:val="000000"/>
      <w:sz w:val="28"/>
      <w:szCs w:val="28"/>
      <w:lang w:eastAsia="ru-RU"/>
    </w:rPr>
  </w:style>
  <w:style w:type="character" w:customStyle="1" w:styleId="a9">
    <w:name w:val="Описание задания Знак"/>
    <w:basedOn w:val="a3"/>
    <w:link w:val="a1"/>
    <w:rsid w:val="00D94A66"/>
    <w:rPr>
      <w:rFonts w:ascii="PetersburgITT" w:eastAsia="Times New Roman" w:hAnsi="PetersburgITT" w:cs="Times New Roman"/>
      <w:color w:val="000000"/>
      <w:sz w:val="28"/>
      <w:szCs w:val="28"/>
      <w:lang w:eastAsia="ru-RU"/>
    </w:rPr>
  </w:style>
  <w:style w:type="paragraph" w:styleId="a8">
    <w:name w:val="List Paragraph"/>
    <w:basedOn w:val="a2"/>
    <w:uiPriority w:val="34"/>
    <w:qFormat/>
    <w:rsid w:val="00D94A66"/>
    <w:pPr>
      <w:ind w:left="720"/>
      <w:contextualSpacing/>
    </w:pPr>
  </w:style>
  <w:style w:type="paragraph" w:customStyle="1" w:styleId="11">
    <w:name w:val="Стиль1"/>
    <w:basedOn w:val="1"/>
    <w:link w:val="12"/>
    <w:autoRedefine/>
    <w:qFormat/>
    <w:rsid w:val="00D94A66"/>
    <w:rPr>
      <w:rFonts w:ascii="Times New Roman" w:hAnsi="Times New Roman" w:cs="Times New Roman"/>
      <w:b w:val="0"/>
      <w:bCs w:val="0"/>
    </w:rPr>
  </w:style>
  <w:style w:type="character" w:customStyle="1" w:styleId="12">
    <w:name w:val="Стиль1 Знак"/>
    <w:basedOn w:val="a3"/>
    <w:link w:val="11"/>
    <w:rsid w:val="00D94A6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3"/>
    <w:link w:val="1"/>
    <w:uiPriority w:val="9"/>
    <w:rsid w:val="00A776D0"/>
    <w:rPr>
      <w:rFonts w:ascii="Arial" w:eastAsia="Arial" w:hAnsi="Arial" w:cs="Arial"/>
      <w:b/>
      <w:bCs/>
      <w:sz w:val="28"/>
      <w:szCs w:val="28"/>
    </w:rPr>
  </w:style>
  <w:style w:type="paragraph" w:customStyle="1" w:styleId="13">
    <w:name w:val="Заголовочек 1"/>
    <w:basedOn w:val="1"/>
    <w:link w:val="14"/>
    <w:qFormat/>
    <w:rsid w:val="008E6A52"/>
    <w:rPr>
      <w:rFonts w:ascii="Times New Roman" w:hAnsi="Times New Roman" w:cs="Times New Roman"/>
      <w:b w:val="0"/>
      <w:bCs w:val="0"/>
    </w:rPr>
  </w:style>
  <w:style w:type="character" w:customStyle="1" w:styleId="14">
    <w:name w:val="Заголовочек 1 Знак"/>
    <w:basedOn w:val="a3"/>
    <w:link w:val="13"/>
    <w:rsid w:val="008E6A52"/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aa">
    <w:name w:val="нацкорпус"/>
    <w:basedOn w:val="a2"/>
    <w:link w:val="ab"/>
    <w:autoRedefine/>
    <w:qFormat/>
    <w:rsid w:val="00616ED7"/>
    <w:pPr>
      <w:spacing w:after="0" w:line="247" w:lineRule="auto"/>
    </w:pPr>
    <w:rPr>
      <w:rFonts w:cstheme="minorHAnsi"/>
      <w:b/>
      <w:bCs/>
      <w:color w:val="FA9108"/>
      <w:sz w:val="28"/>
      <w:szCs w:val="28"/>
      <w:shd w:val="clear" w:color="auto" w:fill="FFFFFF"/>
    </w:rPr>
  </w:style>
  <w:style w:type="character" w:customStyle="1" w:styleId="ab">
    <w:name w:val="нацкорпус Знак"/>
    <w:basedOn w:val="a3"/>
    <w:link w:val="aa"/>
    <w:rsid w:val="00616ED7"/>
    <w:rPr>
      <w:rFonts w:cstheme="minorHAnsi"/>
      <w:b/>
      <w:bCs/>
      <w:color w:val="FA9108"/>
      <w:sz w:val="28"/>
      <w:szCs w:val="28"/>
    </w:rPr>
  </w:style>
  <w:style w:type="paragraph" w:customStyle="1" w:styleId="ac">
    <w:name w:val="Мой заголовок"/>
    <w:basedOn w:val="a2"/>
    <w:link w:val="ad"/>
    <w:autoRedefine/>
    <w:qFormat/>
    <w:rsid w:val="00987235"/>
    <w:rPr>
      <w:rFonts w:ascii="Arial Black" w:hAnsi="Arial Black"/>
      <w:b/>
      <w:bCs/>
      <w:i/>
      <w:iCs/>
      <w:color w:val="FF0000"/>
    </w:rPr>
  </w:style>
  <w:style w:type="character" w:customStyle="1" w:styleId="ad">
    <w:name w:val="Мой заголовок Знак"/>
    <w:basedOn w:val="a3"/>
    <w:link w:val="ac"/>
    <w:rsid w:val="00987235"/>
    <w:rPr>
      <w:rFonts w:ascii="Arial Black" w:hAnsi="Arial Black"/>
      <w:b/>
      <w:bCs/>
      <w:i/>
      <w:iCs/>
      <w:color w:val="FF0000"/>
    </w:rPr>
  </w:style>
  <w:style w:type="paragraph" w:customStyle="1" w:styleId="a0">
    <w:name w:val="Цитата из сочинения"/>
    <w:basedOn w:val="a8"/>
    <w:autoRedefine/>
    <w:qFormat/>
    <w:rsid w:val="009D4162"/>
    <w:pPr>
      <w:numPr>
        <w:numId w:val="3"/>
      </w:numPr>
    </w:pPr>
    <w:rPr>
      <w:rFonts w:ascii="ZurichCyrillic BT" w:hAnsi="ZurichCyrillic BT" w:cs="Arial"/>
      <w:sz w:val="24"/>
      <w:szCs w:val="24"/>
    </w:rPr>
  </w:style>
  <w:style w:type="paragraph" w:customStyle="1" w:styleId="a">
    <w:name w:val="Цитаты"/>
    <w:basedOn w:val="a8"/>
    <w:autoRedefine/>
    <w:qFormat/>
    <w:rsid w:val="00285DF1"/>
    <w:pPr>
      <w:numPr>
        <w:numId w:val="4"/>
      </w:numPr>
      <w:jc w:val="both"/>
    </w:pPr>
    <w:rPr>
      <w:rFonts w:ascii="ZurichCyrillic BT" w:hAnsi="ZurichCyrillic BT" w:cs="Arial"/>
    </w:rPr>
  </w:style>
  <w:style w:type="paragraph" w:customStyle="1" w:styleId="ae">
    <w:name w:val="Заголовок Ю"/>
    <w:basedOn w:val="a2"/>
    <w:autoRedefine/>
    <w:qFormat/>
    <w:rsid w:val="00A04AC0"/>
    <w:pPr>
      <w:spacing w:after="0"/>
      <w:jc w:val="center"/>
    </w:pPr>
    <w:rPr>
      <w:rFonts w:ascii="Arial Black" w:eastAsia="Times New Roman" w:hAnsi="Arial Black" w:cs="Times New Roman"/>
      <w:b/>
      <w:sz w:val="28"/>
      <w:szCs w:val="28"/>
      <w:lang w:eastAsia="ru-RU"/>
    </w:rPr>
  </w:style>
  <w:style w:type="paragraph" w:customStyle="1" w:styleId="af">
    <w:name w:val="Заголовок мой"/>
    <w:basedOn w:val="2"/>
    <w:next w:val="a2"/>
    <w:autoRedefine/>
    <w:qFormat/>
    <w:rsid w:val="00367EF6"/>
    <w:rPr>
      <w:rFonts w:ascii="Bahnschrift SemiBold SemiConden" w:hAnsi="Bahnschrift SemiBold SemiConden"/>
      <w:b/>
      <w:bCs/>
    </w:rPr>
  </w:style>
  <w:style w:type="character" w:customStyle="1" w:styleId="20">
    <w:name w:val="Заголовок 2 Знак"/>
    <w:basedOn w:val="a3"/>
    <w:link w:val="2"/>
    <w:uiPriority w:val="9"/>
    <w:rsid w:val="00A776D0"/>
    <w:rPr>
      <w:rFonts w:ascii="Roboto" w:eastAsia="Roboto" w:hAnsi="Roboto" w:cs="Roboto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</dc:creator>
  <cp:keywords/>
  <dc:description/>
  <cp:lastModifiedBy>Татьяна</cp:lastModifiedBy>
  <cp:revision>8</cp:revision>
  <dcterms:created xsi:type="dcterms:W3CDTF">2024-05-20T21:13:00Z</dcterms:created>
  <dcterms:modified xsi:type="dcterms:W3CDTF">2025-03-09T19:56:00Z</dcterms:modified>
</cp:coreProperties>
</file>